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E6BF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F36C9C">
              <w:rPr>
                <w:sz w:val="24"/>
              </w:rPr>
              <w:t>30.06.14</w:t>
            </w:r>
            <w:r w:rsidRPr="00720F93">
              <w:rPr>
                <w:sz w:val="24"/>
                <w:lang w:val="en-US"/>
              </w:rPr>
              <w:t>________________№_______</w:t>
            </w:r>
            <w:r w:rsidR="00F36C9C">
              <w:rPr>
                <w:sz w:val="24"/>
              </w:rPr>
              <w:t>600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8E6BFF" w:rsidRDefault="008E6BFF" w:rsidP="008E6BFF">
      <w:pPr>
        <w:spacing w:line="276" w:lineRule="auto"/>
        <w:ind w:firstLine="709"/>
        <w:jc w:val="center"/>
      </w:pPr>
      <w:r>
        <w:t xml:space="preserve">Об утверждении средней стоимости одного квадратного метра общей площади жилья на 3 квартал 2014 года для расчета социальной выплаты в рамках реализации подпрограммы «Обеспечение жильем молодых семей» Федеральной целевой программы «Жилище». </w:t>
      </w:r>
    </w:p>
    <w:p w:rsidR="008E6BFF" w:rsidRDefault="008E6BFF" w:rsidP="008E6BFF">
      <w:pPr>
        <w:spacing w:line="276" w:lineRule="auto"/>
        <w:ind w:firstLine="709"/>
        <w:jc w:val="center"/>
      </w:pPr>
    </w:p>
    <w:p w:rsidR="008E6BFF" w:rsidRPr="000203E4" w:rsidRDefault="008E6BFF" w:rsidP="008E6BFF">
      <w:pPr>
        <w:pStyle w:val="a3"/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В соответствии с п. 11 Правил предоставления молодым семьям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2011-2015 годы, утвержденных постановлением Правительства Российской Федерации от 17.12.2010 года № 1050, областной целевой программой «Молодой семье – доступное жилье» на 2011-2015 годы и целевой программой «Молодой семье – доступное жилье на территории муниципального района Пестравский Самарской области» на 2008-2015 годы, утвержденной решением  Собрания представителей муниципального района Пестравский № 5 от 28.10.2010 года, а также руководствуясь </w:t>
      </w:r>
      <w:r w:rsidRPr="000203E4">
        <w:rPr>
          <w:szCs w:val="28"/>
        </w:rPr>
        <w:t xml:space="preserve"> статьями 44, 45 Устава муниципального  района Пестравский, Самарской области, администрация муниципального района Пестравский ПОСТАНОВЛЯЕТ: </w:t>
      </w:r>
    </w:p>
    <w:p w:rsidR="008E6BFF" w:rsidRPr="00023F07" w:rsidRDefault="008E6BFF" w:rsidP="008E6BFF">
      <w:pPr>
        <w:numPr>
          <w:ilvl w:val="0"/>
          <w:numId w:val="1"/>
        </w:numPr>
        <w:spacing w:line="276" w:lineRule="auto"/>
        <w:ind w:left="709" w:hanging="283"/>
        <w:jc w:val="both"/>
        <w:rPr>
          <w:szCs w:val="28"/>
        </w:rPr>
      </w:pPr>
      <w:r w:rsidRPr="00023F07">
        <w:rPr>
          <w:szCs w:val="28"/>
        </w:rPr>
        <w:t xml:space="preserve">Утвердить </w:t>
      </w:r>
      <w:r>
        <w:rPr>
          <w:szCs w:val="28"/>
        </w:rPr>
        <w:t>среднюю стоимость одного квадратного метра общей площади жилья на 3 квартал 2014 года по муниципальному району Пестравский для расчета социальных выплат в рамках реализации подпрограммы «Обеспечение жильем молодых семей» Федеральной целевой программы «Жилище» в размере 24 000 рублей.</w:t>
      </w:r>
      <w:r w:rsidRPr="00023F07">
        <w:rPr>
          <w:szCs w:val="28"/>
        </w:rPr>
        <w:t xml:space="preserve"> </w:t>
      </w:r>
    </w:p>
    <w:p w:rsidR="008E6BFF" w:rsidRPr="00ED6D15" w:rsidRDefault="008E6BFF" w:rsidP="008E6BFF">
      <w:pPr>
        <w:numPr>
          <w:ilvl w:val="0"/>
          <w:numId w:val="1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szCs w:val="28"/>
        </w:rPr>
      </w:pPr>
      <w:r>
        <w:lastRenderedPageBreak/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8E6BFF" w:rsidRPr="00ED6D15" w:rsidRDefault="008E6BFF" w:rsidP="008E6BFF">
      <w:pPr>
        <w:numPr>
          <w:ilvl w:val="0"/>
          <w:numId w:val="1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szCs w:val="28"/>
        </w:rPr>
      </w:pPr>
      <w:r w:rsidRPr="00ED6D15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руководителя финансового управления Кудрявцеву Л.Н.</w:t>
      </w:r>
    </w:p>
    <w:p w:rsidR="008E6BFF" w:rsidRDefault="008E6BFF" w:rsidP="008E6BFF">
      <w:pPr>
        <w:spacing w:line="276" w:lineRule="auto"/>
      </w:pPr>
    </w:p>
    <w:p w:rsidR="008E6BFF" w:rsidRDefault="008E6BFF" w:rsidP="008E6BFF">
      <w:pPr>
        <w:spacing w:line="276" w:lineRule="auto"/>
      </w:pPr>
      <w:r>
        <w:t xml:space="preserve">Глава муниципального района </w:t>
      </w:r>
    </w:p>
    <w:p w:rsidR="008E6BFF" w:rsidRDefault="008E6BFF" w:rsidP="008E6BFF">
      <w:pPr>
        <w:spacing w:line="276" w:lineRule="auto"/>
      </w:pPr>
      <w:r>
        <w:t xml:space="preserve">Пестравский   Самарской области                                                  А.П.Любаев         </w:t>
      </w:r>
    </w:p>
    <w:p w:rsidR="008E6BFF" w:rsidRDefault="008E6BFF" w:rsidP="008E6BFF">
      <w:pPr>
        <w:tabs>
          <w:tab w:val="left" w:pos="1257"/>
        </w:tabs>
        <w:rPr>
          <w:sz w:val="22"/>
          <w:szCs w:val="24"/>
        </w:rPr>
      </w:pPr>
    </w:p>
    <w:p w:rsidR="008E6BFF" w:rsidRPr="00BF37E1" w:rsidRDefault="008E6BFF" w:rsidP="008E6BFF">
      <w:pPr>
        <w:tabs>
          <w:tab w:val="left" w:pos="1257"/>
        </w:tabs>
        <w:rPr>
          <w:sz w:val="22"/>
          <w:szCs w:val="24"/>
        </w:rPr>
      </w:pPr>
      <w:r>
        <w:rPr>
          <w:sz w:val="22"/>
          <w:szCs w:val="24"/>
        </w:rPr>
        <w:t>М</w:t>
      </w:r>
      <w:r w:rsidRPr="00BF37E1">
        <w:rPr>
          <w:sz w:val="22"/>
          <w:szCs w:val="24"/>
        </w:rPr>
        <w:t xml:space="preserve">альнева Н.Н. </w:t>
      </w:r>
    </w:p>
    <w:p w:rsidR="008E6BFF" w:rsidRPr="00BF37E1" w:rsidRDefault="008E6BFF" w:rsidP="008E6BFF">
      <w:pPr>
        <w:tabs>
          <w:tab w:val="left" w:pos="1257"/>
        </w:tabs>
        <w:rPr>
          <w:sz w:val="24"/>
        </w:rPr>
      </w:pPr>
      <w:r w:rsidRPr="00BF37E1">
        <w:rPr>
          <w:sz w:val="18"/>
          <w:szCs w:val="22"/>
        </w:rPr>
        <w:t>8(84674)22588</w:t>
      </w:r>
      <w:r w:rsidRPr="00BF37E1">
        <w:rPr>
          <w:sz w:val="20"/>
          <w:szCs w:val="22"/>
        </w:rPr>
        <w:tab/>
      </w: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F"/>
    <w:rsid w:val="00496FD9"/>
    <w:rsid w:val="00555370"/>
    <w:rsid w:val="00605103"/>
    <w:rsid w:val="0061569A"/>
    <w:rsid w:val="006213E2"/>
    <w:rsid w:val="008C6CC5"/>
    <w:rsid w:val="008E6BFF"/>
    <w:rsid w:val="009066F5"/>
    <w:rsid w:val="00BC287B"/>
    <w:rsid w:val="00C32A32"/>
    <w:rsid w:val="00C85697"/>
    <w:rsid w:val="00C926C5"/>
    <w:rsid w:val="00CB5C9C"/>
    <w:rsid w:val="00DD0FD8"/>
    <w:rsid w:val="00EB5FEC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qFormat/>
    <w:rsid w:val="008E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qFormat/>
    <w:rsid w:val="008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</cp:revision>
  <dcterms:created xsi:type="dcterms:W3CDTF">2014-06-18T09:25:00Z</dcterms:created>
  <dcterms:modified xsi:type="dcterms:W3CDTF">2014-07-04T06:24:00Z</dcterms:modified>
</cp:coreProperties>
</file>