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caps/>
          <w:sz w:val="28"/>
          <w:szCs w:val="28"/>
        </w:rPr>
        <w:drawing>
          <wp:inline distB="0" distL="0" distR="0" distT="0">
            <wp:extent cx="660400" cy="8274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АДМИНИСТРАЦИЯ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СЕЛЬСКОГО ПОСЕЛЕНИЯ Красная Поляна</w:t>
      </w:r>
    </w:p>
    <w:p>
      <w:pPr>
        <w:pStyle w:val="style0"/>
        <w:jc w:val="center"/>
      </w:pPr>
      <w:r>
        <w:rPr>
          <w:b/>
          <w:bCs/>
          <w:caps/>
          <w:sz w:val="28"/>
          <w:szCs w:val="28"/>
        </w:rPr>
        <w:t>МУНИЦИПАЛЬНОГО РАЙОНА Пестравский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aps/>
          <w:sz w:val="28"/>
          <w:szCs w:val="28"/>
        </w:rPr>
        <w:t>САМАРСКОЙ ОБЛАСТи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sz w:val="32"/>
          <w:szCs w:val="32"/>
        </w:rPr>
        <w:t xml:space="preserve"> </w:t>
      </w:r>
      <w:r>
        <w:rPr>
          <w:rFonts w:cs="Times New Roman" w:eastAsia="Times New Roman"/>
          <w:b/>
          <w:bCs/>
          <w:sz w:val="32"/>
          <w:szCs w:val="32"/>
        </w:rPr>
        <w:t xml:space="preserve">ПОСТАНОВЛЕНИЕ  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  <w:t>«30» июня 2017 г.            №    20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sz w:val="24"/>
          <w:szCs w:val="24"/>
        </w:rPr>
        <w:t>«О подготовке документации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b/>
          <w:bCs/>
          <w:sz w:val="24"/>
          <w:szCs w:val="24"/>
        </w:rPr>
        <w:t>по планировке территории»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pacing w:after="0" w:before="0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Рассмотрев обращение АО «Самаранефтегаз» о принятии решения по подготовке документации по планировке территории для строительства объекта АО «Самаранефтегаз»: </w:t>
      </w:r>
      <w:bookmarkStart w:id="0" w:name="_GoBack"/>
      <w:bookmarkEnd w:id="0"/>
      <w:r>
        <w:rPr>
          <w:rFonts w:ascii="Times New Roman" w:cs="Times New Roman" w:hAnsi="Times New Roman"/>
          <w:b/>
          <w:sz w:val="24"/>
          <w:szCs w:val="24"/>
        </w:rPr>
        <w:t>«Электроснабжение скважин №№ 21, 24, 26 Падовского месторождения»</w:t>
      </w:r>
      <w:r>
        <w:rPr>
          <w:rFonts w:ascii="Times New Roman" w:cs="Times New Roman" w:hAnsi="Times New Roman"/>
          <w:sz w:val="24"/>
          <w:szCs w:val="24"/>
        </w:rPr>
        <w:t>, и на основании Градостроительного кодекса Российской Федерации от 29.12.2004 года № 190-ФЗ, Федерального закона от 06.10.2003 года № 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Красная Поляна муниципального района Пестравский Самарской области, администрация сельского поселения Красная Поляна Самарской области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b/>
          <w:sz w:val="24"/>
          <w:szCs w:val="24"/>
        </w:rPr>
        <w:t>ПОСТАНОВЛЯЕТ:</w:t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ind w:firstLine="567" w:left="0" w:right="0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Разрешить АО «Самаранефтегаз» подготовку документации по планировке территории для строительства объекта АО «Самаранефтегаз»: </w:t>
      </w:r>
      <w:r>
        <w:rPr>
          <w:rFonts w:ascii="Times New Roman" w:cs="Times New Roman" w:hAnsi="Times New Roman"/>
          <w:b/>
          <w:sz w:val="24"/>
          <w:szCs w:val="24"/>
        </w:rPr>
        <w:t>«Электроснабжение скважин №№ 21, 24, 26 Падовского месторождения»</w:t>
      </w:r>
      <w:r>
        <w:rPr>
          <w:rFonts w:ascii="Times New Roman" w:cs="Times New Roman" w:hAnsi="Times New Roman"/>
          <w:sz w:val="24"/>
          <w:szCs w:val="24"/>
        </w:rPr>
        <w:t xml:space="preserve"> в границах сельского поселения Красная Поляна муниципального района Пестравский Самарской области.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Красная Поляна» и разместить на сайте сельского поселения Красная Поляна в сети «Интернет».</w:t>
      </w:r>
    </w:p>
    <w:p>
      <w:pPr>
        <w:pStyle w:val="style22"/>
        <w:numPr>
          <w:ilvl w:val="0"/>
          <w:numId w:val="1"/>
        </w:numPr>
        <w:spacing w:after="0" w:before="0"/>
        <w:ind w:hanging="284" w:left="426" w:right="0"/>
        <w:jc w:val="both"/>
      </w:pPr>
      <w:r>
        <w:rPr>
          <w:rFonts w:ascii="Times New Roman" w:cs="Times New Roman" w:hAnsi="Times New Roman"/>
          <w:sz w:val="24"/>
          <w:szCs w:val="24"/>
        </w:rPr>
        <w:t>Контроль над выполнением настоящего Постановления оставляю за собой.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 xml:space="preserve">Глава сельского поселения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cs="Times New Roman" w:hAnsi="Times New Roman"/>
          <w:sz w:val="24"/>
          <w:szCs w:val="24"/>
        </w:rPr>
        <w:t>Красная Поляна</w:t>
        <w:tab/>
        <w:tab/>
        <w:tab/>
        <w:tab/>
        <w:tab/>
        <w:tab/>
        <w:tab/>
        <w:tab/>
        <w:t xml:space="preserve">    Глазков В.Н</w:t>
      </w:r>
    </w:p>
    <w:p>
      <w:pPr>
        <w:pStyle w:val="style0"/>
        <w:spacing w:after="0" w:before="0" w:line="100" w:lineRule="atLeast"/>
        <w:jc w:val="both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LibreOffice/3.5$Windows_x86 LibreOffice_project/165a79a-7059095-e13bb37-fef39a4-9503d18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2017-05-05T06:49:00.00Z</dcterms:created>
  <dc:creator>DNS</dc:creator>
  <cp:lastModifiedBy>a.borisov</cp:lastModifiedBy>
  <cp:lastPrinted>2017-06-30T11:14:43.61Z</cp:lastPrinted>
  <dcterms:modified xsi:type="dcterms:W3CDTF">2017-06-28T12:11:00.00Z</dcterms:modified>
  <cp:revision>4</cp:revision>
</cp:coreProperties>
</file>