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108"/>
        <w:tblBorders/>
      </w:tblPr>
      <w:tblGrid>
        <w:gridCol w:w="9180"/>
      </w:tblGrid>
      <w:tr>
        <w:trPr>
          <w:cantSplit w:val="false"/>
        </w:trPr>
        <w:tc>
          <w:tcPr>
            <w:tcW w:type="dxa" w:w="9180"/>
            <w:tcBorders/>
            <w:shd w:fill="auto" w:val="clear"/>
            <w:tcMar>
              <w:top w:type="dxa" w:w="0"/>
              <w:left w:type="dxa" w:w="108"/>
              <w:bottom w:type="dxa" w:w="0"/>
              <w:right w:type="dxa" w:w="108"/>
            </w:tcMar>
          </w:tcPr>
          <w:p>
            <w:pPr>
              <w:pStyle w:val="style0"/>
            </w:pPr>
            <w:r>
              <w:rPr>
                <w:color w:val="BFBFBF"/>
                <w:sz w:val="28"/>
                <w:szCs w:val="28"/>
                <w:lang w:val="en-US"/>
              </w:rPr>
            </w:r>
          </w:p>
          <w:p>
            <w:pPr>
              <w:pStyle w:val="style0"/>
              <w:jc w:val="center"/>
            </w:pPr>
            <w:r>
              <w:rPr>
                <w:b/>
                <w:sz w:val="28"/>
                <w:szCs w:val="28"/>
              </w:rPr>
            </w:r>
          </w:p>
          <w:p>
            <w:pPr>
              <w:pStyle w:val="style0"/>
            </w:pPr>
            <w:r>
              <w:rPr>
                <w:color w:val="BFBFBF"/>
                <w:sz w:val="28"/>
                <w:szCs w:val="28"/>
              </w:rPr>
            </w:r>
          </w:p>
          <w:p>
            <w:pPr>
              <w:pStyle w:val="style0"/>
              <w:jc w:val="center"/>
            </w:pPr>
            <w:r>
              <w:rPr>
                <w:b/>
                <w:sz w:val="28"/>
                <w:szCs w:val="28"/>
              </w:rPr>
            </w:r>
          </w:p>
          <w:p>
            <w:pPr>
              <w:pStyle w:val="style0"/>
              <w:jc w:val="center"/>
            </w:pPr>
            <w:r>
              <w:rPr>
                <w:b/>
                <w:sz w:val="28"/>
                <w:szCs w:val="28"/>
              </w:rPr>
            </w:r>
          </w:p>
          <w:p>
            <w:pPr>
              <w:pStyle w:val="style0"/>
              <w:jc w:val="center"/>
            </w:pPr>
            <w:r>
              <w:rPr>
                <w:b/>
                <w:sz w:val="32"/>
                <w:szCs w:val="32"/>
              </w:rPr>
              <w:t>АДМИНИСТРАЦИЯ</w:t>
            </w:r>
          </w:p>
          <w:p>
            <w:pPr>
              <w:pStyle w:val="style0"/>
              <w:keepNext/>
              <w:jc w:val="center"/>
            </w:pPr>
            <w:r>
              <w:rPr>
                <w:b/>
                <w:sz w:val="28"/>
                <w:szCs w:val="28"/>
              </w:rPr>
              <w:t>Сельского поселения Красная Поляна</w:t>
              <w:drawing>
                <wp:anchor allowOverlap="1" behindDoc="1" distB="0" distL="0" distR="0" distT="0" layoutInCell="1" locked="0" relativeHeight="0" simplePos="0">
                  <wp:simplePos x="0" y="0"/>
                  <wp:positionH relativeFrom="character">
                    <wp:posOffset>2496185</wp:posOffset>
                  </wp:positionH>
                  <wp:positionV relativeFrom="line">
                    <wp:posOffset>-1118235</wp:posOffset>
                  </wp:positionV>
                  <wp:extent cx="744855" cy="859790"/>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744855" cy="859790"/>
                          </a:xfrm>
                          <a:prstGeom prst="rect">
                            <a:avLst/>
                          </a:prstGeom>
                          <a:noFill/>
                          <a:ln w="9525">
                            <a:noFill/>
                            <a:miter lim="800000"/>
                            <a:headEnd/>
                            <a:tailEnd/>
                          </a:ln>
                        </pic:spPr>
                      </pic:pic>
                    </a:graphicData>
                  </a:graphic>
                </wp:anchor>
              </w:drawing>
            </w:r>
          </w:p>
          <w:p>
            <w:pPr>
              <w:pStyle w:val="style0"/>
              <w:keepNext/>
              <w:jc w:val="center"/>
            </w:pPr>
            <w:r>
              <w:rPr>
                <w:b/>
                <w:sz w:val="28"/>
                <w:szCs w:val="28"/>
              </w:rPr>
              <w:t>МУНИЦИПАЛЬНОГО РАЙОНА</w:t>
            </w:r>
          </w:p>
          <w:p>
            <w:pPr>
              <w:pStyle w:val="style0"/>
              <w:keepNext/>
              <w:jc w:val="center"/>
            </w:pPr>
            <w:r>
              <w:rPr>
                <w:b/>
                <w:sz w:val="32"/>
                <w:szCs w:val="32"/>
              </w:rPr>
              <w:t>ПЕСТРАВСКИЙ</w:t>
            </w:r>
          </w:p>
          <w:p>
            <w:pPr>
              <w:pStyle w:val="style0"/>
              <w:jc w:val="center"/>
            </w:pPr>
            <w:r>
              <w:rPr>
                <w:b/>
                <w:sz w:val="32"/>
                <w:szCs w:val="32"/>
              </w:rPr>
              <w:t>САМАРСКОЙ ОБЛАСТИ</w:t>
            </w:r>
          </w:p>
          <w:p>
            <w:pPr>
              <w:pStyle w:val="style0"/>
              <w:jc w:val="center"/>
            </w:pPr>
            <w:r>
              <w:rPr>
                <w:sz w:val="32"/>
                <w:szCs w:val="32"/>
              </w:rPr>
            </w:r>
          </w:p>
          <w:p>
            <w:pPr>
              <w:pStyle w:val="style0"/>
              <w:jc w:val="center"/>
            </w:pPr>
            <w:r>
              <w:rPr>
                <w:sz w:val="32"/>
                <w:szCs w:val="32"/>
              </w:rPr>
              <w:t>ПОСТАНОВЛЕНИЕ</w:t>
            </w:r>
          </w:p>
          <w:p>
            <w:pPr>
              <w:pStyle w:val="style0"/>
              <w:jc w:val="center"/>
            </w:pPr>
            <w:r>
              <w:rPr>
                <w:sz w:val="28"/>
                <w:szCs w:val="32"/>
              </w:rPr>
            </w:r>
          </w:p>
          <w:p>
            <w:pPr>
              <w:pStyle w:val="style0"/>
              <w:jc w:val="center"/>
            </w:pPr>
            <w:r>
              <w:rPr>
                <w:sz w:val="28"/>
                <w:szCs w:val="28"/>
              </w:rPr>
              <w:t>от 07.12.2021г. № 45</w:t>
            </w:r>
          </w:p>
          <w:p>
            <w:pPr>
              <w:pStyle w:val="style0"/>
              <w:jc w:val="center"/>
            </w:pPr>
            <w:r>
              <w:rPr>
                <w:sz w:val="32"/>
                <w:szCs w:val="32"/>
              </w:rPr>
            </w:r>
          </w:p>
          <w:p>
            <w:pPr>
              <w:pStyle w:val="style0"/>
              <w:jc w:val="both"/>
            </w:pPr>
            <w:r>
              <w:rPr>
                <w:sz w:val="28"/>
                <w:szCs w:val="28"/>
              </w:rPr>
              <w:t xml:space="preserve">                         </w:t>
            </w:r>
            <w:r>
              <w:rPr>
                <w:sz w:val="28"/>
                <w:szCs w:val="28"/>
              </w:rPr>
              <w:t>О внесении изменений в Постановление</w:t>
            </w:r>
          </w:p>
          <w:p>
            <w:pPr>
              <w:pStyle w:val="style0"/>
              <w:jc w:val="both"/>
            </w:pPr>
            <w:r>
              <w:rPr>
                <w:sz w:val="28"/>
                <w:szCs w:val="28"/>
              </w:rPr>
              <w:t>от 15.11.2021 № 39 «Об утверждении Перечня главных администраторов доходов бюджета сельского поселения Красная Поляна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Красная Поляна муниципального района Пестравский Самарской области»</w:t>
            </w:r>
          </w:p>
          <w:p>
            <w:pPr>
              <w:pStyle w:val="style0"/>
              <w:jc w:val="both"/>
            </w:pPr>
            <w:r>
              <w:rPr>
                <w:sz w:val="28"/>
                <w:szCs w:val="28"/>
              </w:rPr>
            </w:r>
          </w:p>
          <w:p>
            <w:pPr>
              <w:pStyle w:val="style0"/>
              <w:jc w:val="both"/>
            </w:pPr>
            <w:r>
              <w:rPr>
                <w:sz w:val="28"/>
                <w:szCs w:val="28"/>
              </w:rPr>
              <w:t xml:space="preserve">          </w:t>
            </w:r>
            <w:r>
              <w:rPr>
                <w:sz w:val="28"/>
                <w:szCs w:val="28"/>
              </w:rPr>
              <w:t>В соответствии с пунктом 3.2 статьи 160.1 и пунктом 4 статьи 160.2 Бюджетного кодекса Российской Федерации, постановлением Правительства Российской Федерации от 16.09.2021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статьями 38, 44 Устава  сельского поселения Красная Поляна муниципального района Пестравский Самарской области, администрация сельского поселения Красная Поляна муниципального района Пестравский Самарской области ПОСТАНОВЛЯЕТ:</w:t>
            </w:r>
          </w:p>
          <w:p>
            <w:pPr>
              <w:pStyle w:val="style0"/>
              <w:jc w:val="both"/>
            </w:pPr>
            <w:r>
              <w:rPr>
                <w:sz w:val="28"/>
                <w:szCs w:val="28"/>
              </w:rPr>
            </w:r>
          </w:p>
          <w:p>
            <w:pPr>
              <w:pStyle w:val="style0"/>
              <w:jc w:val="both"/>
            </w:pPr>
            <w:r>
              <w:rPr>
                <w:sz w:val="28"/>
                <w:szCs w:val="28"/>
              </w:rPr>
              <w:t>1.Внести в постановление Администрации сельского поселения Красная Поляна муниципального района Пестравский Самарской области  от 15.11.2021 г. № 39 «Об утверждении Перечня главных администраторов доходов бюджета сельского поселения Красная Поляна муниципального района Пестравский Самарской области, Перечня главных администраторов источников финансирования дефицита бюджета сельского поселения Красная Поляна муниципального района Пестравский Самарской области» следующие изменения:</w:t>
            </w:r>
          </w:p>
          <w:p>
            <w:pPr>
              <w:pStyle w:val="style0"/>
              <w:jc w:val="both"/>
            </w:pPr>
            <w:r>
              <w:rPr>
                <w:sz w:val="28"/>
                <w:szCs w:val="28"/>
              </w:rPr>
              <w:t>П. 1  дополнить строками следующего содержания:</w:t>
            </w:r>
          </w:p>
          <w:p>
            <w:pPr>
              <w:pStyle w:val="style0"/>
              <w:jc w:val="both"/>
            </w:pPr>
            <w:r>
              <w:rPr>
                <w:sz w:val="28"/>
                <w:szCs w:val="28"/>
              </w:rPr>
              <w:t>1.1 « Установить, что в случаях изменения состава и (или) функций главных администраторов доходов местного бюджета сельского поселения Красная Поляна муниципального района Пестравский Самарской области, а также внесения изменений в утвержденный Министерством финансов Российской Федерации перечень кодов бюджетной классификации доходов Российской Федерации, изменения в Перечень главных администраторов доходов бюджета сельского поселения Красная Поляна муниципального района Пестравский Самарской области, а также в состав закрепленных за главными администраторами доходов бюджета сельского поселения Красная Поляна муниципального района Пестравский Самарской области кодов классификации доходов бюджета вносятся на основании постановления Администрации сельского поселения Красная Поляна муниципального района Пестравский Самарской области</w:t>
            </w:r>
          </w:p>
          <w:p>
            <w:pPr>
              <w:pStyle w:val="style0"/>
              <w:jc w:val="both"/>
            </w:pPr>
            <w:r>
              <w:rPr>
                <w:sz w:val="28"/>
                <w:szCs w:val="28"/>
              </w:rPr>
              <w:t>2.</w:t>
              <w:tab/>
              <w:t>Изменения могут быть внесены в срок не позднее 30 декабря текущего года»;</w:t>
            </w:r>
          </w:p>
          <w:p>
            <w:pPr>
              <w:pStyle w:val="style0"/>
              <w:jc w:val="both"/>
            </w:pPr>
            <w:r>
              <w:rPr>
                <w:sz w:val="28"/>
                <w:szCs w:val="28"/>
              </w:rPr>
              <w:t>3.</w:t>
              <w:tab/>
              <w:t>Настоящее постановление применяется к правоотношениям, возникающим при составлении и исполнении бюджета сельского поселения Красная Поляна муниципального района Пестравский Самарской области</w:t>
            </w:r>
          </w:p>
          <w:p>
            <w:pPr>
              <w:pStyle w:val="style0"/>
              <w:jc w:val="both"/>
            </w:pPr>
            <w:bookmarkStart w:id="0" w:name="_GoBack"/>
            <w:bookmarkEnd w:id="0"/>
            <w:r>
              <w:rPr>
                <w:sz w:val="28"/>
                <w:szCs w:val="28"/>
              </w:rPr>
              <w:t>4.</w:t>
              <w:tab/>
              <w:t>Контроль исполнения настоящего постановления возложить на Главу сельского поселения Красная Поляна  Глазкова В.Н.</w:t>
            </w:r>
          </w:p>
          <w:p>
            <w:pPr>
              <w:pStyle w:val="style0"/>
              <w:jc w:val="both"/>
            </w:pPr>
            <w:r>
              <w:rPr>
                <w:sz w:val="32"/>
                <w:szCs w:val="32"/>
              </w:rPr>
            </w:r>
          </w:p>
          <w:p>
            <w:pPr>
              <w:pStyle w:val="style0"/>
              <w:jc w:val="both"/>
            </w:pPr>
            <w:r>
              <w:rPr>
                <w:sz w:val="32"/>
                <w:szCs w:val="32"/>
              </w:rPr>
            </w:r>
          </w:p>
          <w:p>
            <w:pPr>
              <w:pStyle w:val="style0"/>
              <w:jc w:val="both"/>
            </w:pPr>
            <w:r>
              <w:rPr>
                <w:sz w:val="32"/>
                <w:szCs w:val="32"/>
              </w:rPr>
            </w:r>
          </w:p>
          <w:p>
            <w:pPr>
              <w:pStyle w:val="style0"/>
              <w:jc w:val="center"/>
            </w:pPr>
            <w:r>
              <w:rPr>
                <w:sz w:val="32"/>
                <w:szCs w:val="32"/>
              </w:rPr>
            </w:r>
          </w:p>
          <w:p>
            <w:pPr>
              <w:pStyle w:val="style0"/>
              <w:jc w:val="center"/>
            </w:pPr>
            <w:r>
              <w:rPr>
                <w:sz w:val="32"/>
                <w:szCs w:val="32"/>
              </w:rPr>
            </w:r>
          </w:p>
        </w:tc>
      </w:tr>
    </w:tbl>
    <w:p>
      <w:pPr>
        <w:pStyle w:val="style0"/>
        <w:spacing w:line="276" w:lineRule="auto"/>
      </w:pPr>
      <w:r>
        <w:rPr>
          <w:sz w:val="28"/>
          <w:szCs w:val="28"/>
        </w:rPr>
        <w:t xml:space="preserve">Глава  администрации </w:t>
      </w:r>
    </w:p>
    <w:p>
      <w:pPr>
        <w:pStyle w:val="style0"/>
      </w:pPr>
      <w:r>
        <w:rPr>
          <w:sz w:val="28"/>
          <w:szCs w:val="28"/>
        </w:rPr>
        <w:t xml:space="preserve">сельского поселения Красная Поляна                                    В.Н.  Глазков </w:t>
      </w:r>
    </w:p>
    <w:p>
      <w:pPr>
        <w:pStyle w:val="style0"/>
        <w:widowControl w:val="false"/>
        <w:jc w:val="right"/>
      </w:pPr>
      <w:r>
        <w:rPr>
          <w:i/>
        </w:rPr>
      </w:r>
    </w:p>
    <w:p>
      <w:pPr>
        <w:pStyle w:val="style0"/>
        <w:jc w:val="right"/>
      </w:pPr>
      <w:r>
        <w:rPr>
          <w:iCs/>
          <w:sz w:val="28"/>
          <w:szCs w:val="28"/>
        </w:rPr>
      </w:r>
    </w:p>
    <w:p>
      <w:pPr>
        <w:pStyle w:val="style0"/>
        <w:spacing w:line="276" w:lineRule="auto"/>
        <w:jc w:val="center"/>
      </w:pPr>
      <w:r>
        <w:rPr>
          <w:b/>
          <w:sz w:val="28"/>
          <w:szCs w:val="28"/>
        </w:rPr>
      </w:r>
    </w:p>
    <w:p>
      <w:pPr>
        <w:pStyle w:val="style0"/>
        <w:spacing w:line="276" w:lineRule="auto"/>
        <w:jc w:val="center"/>
      </w:pPr>
      <w:r>
        <w:rPr>
          <w:b/>
          <w:sz w:val="28"/>
          <w:szCs w:val="28"/>
        </w:rPr>
      </w:r>
    </w:p>
    <w:p>
      <w:pPr>
        <w:pStyle w:val="style0"/>
        <w:spacing w:line="276" w:lineRule="auto"/>
        <w:jc w:val="center"/>
      </w:pPr>
      <w:r>
        <w:rPr/>
      </w:r>
    </w:p>
    <w:sectPr>
      <w:footerReference r:id="rId3" w:type="default"/>
      <w:type w:val="nextPage"/>
      <w:pgSz w:h="16838" w:w="11906"/>
      <w:pgMar w:bottom="1134" w:footer="720" w:gutter="0" w:header="0" w:left="1701" w:right="851" w:top="851"/>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jc w:val="right"/>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ru-RU" w:val="ru-RU"/>
    </w:rPr>
  </w:style>
  <w:style w:styleId="style1" w:type="paragraph">
    <w:name w:val="Заголовок 1"/>
    <w:basedOn w:val="style0"/>
    <w:next w:val="style40"/>
    <w:pPr>
      <w:keepNext/>
      <w:jc w:val="center"/>
    </w:pPr>
    <w:rPr>
      <w:rFonts w:ascii="Arial Cyr Chuv" w:hAnsi="Arial Cyr Chuv"/>
      <w:sz w:val="32"/>
    </w:rPr>
  </w:style>
  <w:style w:styleId="style3" w:type="paragraph">
    <w:name w:val="Заголовок 3"/>
    <w:basedOn w:val="style0"/>
    <w:next w:val="style40"/>
    <w:pPr>
      <w:keepNext/>
      <w:numPr>
        <w:ilvl w:val="2"/>
        <w:numId w:val="1"/>
      </w:numPr>
      <w:jc w:val="both"/>
      <w:outlineLvl w:val="2"/>
    </w:pPr>
    <w:rPr>
      <w:szCs w:val="20"/>
    </w:rPr>
  </w:style>
  <w:style w:styleId="style4" w:type="paragraph">
    <w:name w:val="Заголовок 4"/>
    <w:basedOn w:val="style0"/>
    <w:next w:val="style40"/>
    <w:pPr>
      <w:keepNext/>
      <w:numPr>
        <w:ilvl w:val="3"/>
        <w:numId w:val="1"/>
      </w:numPr>
      <w:spacing w:after="60" w:before="240"/>
      <w:outlineLvl w:val="3"/>
    </w:pPr>
    <w:rPr>
      <w:b/>
      <w:bCs/>
      <w:sz w:val="28"/>
      <w:szCs w:val="28"/>
    </w:rPr>
  </w:style>
  <w:style w:styleId="style5" w:type="paragraph">
    <w:name w:val="Заголовок 5"/>
    <w:basedOn w:val="style0"/>
    <w:next w:val="style40"/>
    <w:pPr>
      <w:numPr>
        <w:ilvl w:val="4"/>
        <w:numId w:val="1"/>
      </w:numPr>
      <w:spacing w:after="60" w:before="240"/>
      <w:outlineLvl w:val="4"/>
    </w:pPr>
    <w:rPr>
      <w:rFonts w:ascii="Calibri" w:hAnsi="Calibri"/>
      <w:b/>
      <w:bCs/>
      <w:i/>
      <w:iCs/>
      <w:sz w:val="26"/>
      <w:szCs w:val="26"/>
    </w:rPr>
  </w:style>
  <w:style w:styleId="style6" w:type="paragraph">
    <w:name w:val="Заголовок 6"/>
    <w:basedOn w:val="style0"/>
    <w:next w:val="style40"/>
    <w:pPr>
      <w:keepNext/>
      <w:keepLines/>
      <w:numPr>
        <w:ilvl w:val="5"/>
        <w:numId w:val="1"/>
      </w:numPr>
      <w:spacing w:after="0" w:before="200"/>
      <w:outlineLvl w:val="5"/>
    </w:pPr>
    <w:rPr>
      <w:rFonts w:ascii="Cambria" w:cs="" w:hAnsi="Cambria"/>
      <w:i/>
      <w:iCs/>
      <w:color w:val="243F60"/>
    </w:rPr>
  </w:style>
  <w:style w:styleId="style15" w:type="character">
    <w:name w:val="Default Paragraph Font"/>
    <w:next w:val="style15"/>
    <w:rPr/>
  </w:style>
  <w:style w:styleId="style16" w:type="character">
    <w:name w:val="Заголовок 1 Знак"/>
    <w:basedOn w:val="style15"/>
    <w:next w:val="style16"/>
    <w:rPr>
      <w:rFonts w:ascii="Arial Cyr Chuv" w:cs="Times New Roman" w:eastAsia="Times New Roman" w:hAnsi="Arial Cyr Chuv"/>
      <w:sz w:val="32"/>
      <w:szCs w:val="24"/>
      <w:lang w:eastAsia="ru-RU"/>
    </w:rPr>
  </w:style>
  <w:style w:styleId="style17" w:type="character">
    <w:name w:val="Заголовок 3 Знак"/>
    <w:basedOn w:val="style15"/>
    <w:next w:val="style17"/>
    <w:rPr>
      <w:rFonts w:ascii="Times New Roman" w:cs="Times New Roman" w:eastAsia="Times New Roman" w:hAnsi="Times New Roman"/>
      <w:sz w:val="24"/>
      <w:szCs w:val="20"/>
      <w:lang w:eastAsia="ru-RU"/>
    </w:rPr>
  </w:style>
  <w:style w:styleId="style18" w:type="character">
    <w:name w:val="Заголовок 4 Знак"/>
    <w:basedOn w:val="style15"/>
    <w:next w:val="style18"/>
    <w:rPr>
      <w:rFonts w:ascii="Times New Roman" w:cs="Times New Roman" w:eastAsia="Times New Roman" w:hAnsi="Times New Roman"/>
      <w:b/>
      <w:bCs/>
      <w:sz w:val="28"/>
      <w:szCs w:val="28"/>
      <w:lang w:eastAsia="ru-RU"/>
    </w:rPr>
  </w:style>
  <w:style w:styleId="style19" w:type="character">
    <w:name w:val="Заголовок 5 Знак"/>
    <w:basedOn w:val="style15"/>
    <w:next w:val="style19"/>
    <w:rPr>
      <w:rFonts w:ascii="Calibri" w:cs="Times New Roman" w:eastAsia="Times New Roman" w:hAnsi="Calibri"/>
      <w:b/>
      <w:bCs/>
      <w:i/>
      <w:iCs/>
      <w:sz w:val="26"/>
      <w:szCs w:val="26"/>
    </w:rPr>
  </w:style>
  <w:style w:styleId="style20" w:type="character">
    <w:name w:val="Основной текст 2 Знак"/>
    <w:basedOn w:val="style15"/>
    <w:next w:val="style20"/>
    <w:rPr>
      <w:rFonts w:ascii="Times New Roman" w:cs="Times New Roman" w:eastAsia="Times New Roman" w:hAnsi="Times New Roman"/>
      <w:sz w:val="24"/>
      <w:szCs w:val="20"/>
      <w:lang w:eastAsia="ru-RU"/>
    </w:rPr>
  </w:style>
  <w:style w:styleId="style21" w:type="character">
    <w:name w:val="Нижний колонтитул Знак"/>
    <w:basedOn w:val="style15"/>
    <w:next w:val="style21"/>
    <w:rPr>
      <w:rFonts w:ascii="Times New Roman" w:cs="Times New Roman" w:eastAsia="Times New Roman" w:hAnsi="Times New Roman"/>
      <w:sz w:val="20"/>
      <w:szCs w:val="20"/>
      <w:lang w:eastAsia="ru-RU"/>
    </w:rPr>
  </w:style>
  <w:style w:styleId="style22" w:type="character">
    <w:name w:val="Основной текст с отступом Знак"/>
    <w:basedOn w:val="style15"/>
    <w:next w:val="style22"/>
    <w:rPr>
      <w:rFonts w:ascii="Times New Roman" w:cs="Times New Roman" w:eastAsia="Times New Roman" w:hAnsi="Times New Roman"/>
      <w:sz w:val="24"/>
      <w:szCs w:val="24"/>
    </w:rPr>
  </w:style>
  <w:style w:styleId="style23" w:type="character">
    <w:name w:val="Основной текст 3 Знак"/>
    <w:basedOn w:val="style15"/>
    <w:next w:val="style23"/>
    <w:rPr>
      <w:rFonts w:ascii="Times New Roman" w:cs="Times New Roman" w:eastAsia="Arial Cyr Chuv" w:hAnsi="Times New Roman"/>
      <w:sz w:val="24"/>
      <w:szCs w:val="20"/>
      <w:lang w:eastAsia="ru-RU"/>
    </w:rPr>
  </w:style>
  <w:style w:styleId="style24" w:type="character">
    <w:name w:val="Название Знак"/>
    <w:basedOn w:val="style15"/>
    <w:next w:val="style24"/>
    <w:rPr>
      <w:rFonts w:ascii="Times New Roman" w:cs="Times New Roman" w:eastAsia="Times New Roman" w:hAnsi="Times New Roman"/>
      <w:b/>
      <w:szCs w:val="20"/>
      <w:lang w:eastAsia="ru-RU"/>
    </w:rPr>
  </w:style>
  <w:style w:styleId="style25" w:type="character">
    <w:name w:val="Верхний колонтитул Знак"/>
    <w:basedOn w:val="style15"/>
    <w:next w:val="style25"/>
    <w:rPr>
      <w:rFonts w:ascii="Times New Roman" w:cs="Times New Roman" w:eastAsia="Times New Roman" w:hAnsi="Times New Roman"/>
      <w:sz w:val="24"/>
      <w:szCs w:val="24"/>
      <w:lang w:eastAsia="ru-RU"/>
    </w:rPr>
  </w:style>
  <w:style w:styleId="style26" w:type="character">
    <w:name w:val="Основной текст Знак"/>
    <w:basedOn w:val="style15"/>
    <w:next w:val="style26"/>
    <w:rPr>
      <w:rFonts w:ascii="Times New Roman" w:cs="Times New Roman" w:eastAsia="Times New Roman" w:hAnsi="Times New Roman"/>
      <w:sz w:val="24"/>
      <w:szCs w:val="24"/>
      <w:lang w:eastAsia="ru-RU"/>
    </w:rPr>
  </w:style>
  <w:style w:styleId="style27" w:type="character">
    <w:name w:val="Основной текст с отступом 2 Знак"/>
    <w:basedOn w:val="style15"/>
    <w:next w:val="style27"/>
    <w:rPr>
      <w:rFonts w:ascii="Times New Roman" w:cs="Times New Roman" w:eastAsia="Times New Roman" w:hAnsi="Times New Roman"/>
      <w:sz w:val="24"/>
      <w:szCs w:val="24"/>
      <w:lang w:eastAsia="ru-RU"/>
    </w:rPr>
  </w:style>
  <w:style w:styleId="style28" w:type="character">
    <w:name w:val="Текст выноски Знак"/>
    <w:basedOn w:val="style15"/>
    <w:next w:val="style28"/>
    <w:rPr>
      <w:rFonts w:ascii="Tahoma" w:cs="Tahoma" w:eastAsia="Times New Roman" w:hAnsi="Tahoma"/>
      <w:sz w:val="16"/>
      <w:szCs w:val="16"/>
      <w:lang w:eastAsia="ru-RU"/>
    </w:rPr>
  </w:style>
  <w:style w:styleId="style29" w:type="character">
    <w:name w:val="Выделение жирным"/>
    <w:next w:val="style29"/>
    <w:rPr>
      <w:rFonts w:cs="Times New Roman"/>
      <w:b/>
      <w:bCs/>
    </w:rPr>
  </w:style>
  <w:style w:styleId="style30" w:type="character">
    <w:name w:val="Гипертекстовая ссылка"/>
    <w:next w:val="style30"/>
    <w:rPr>
      <w:rFonts w:cs="Times New Roman"/>
      <w:color w:val="008000"/>
    </w:rPr>
  </w:style>
  <w:style w:styleId="style31" w:type="character">
    <w:name w:val="Интернет-ссылка"/>
    <w:basedOn w:val="style15"/>
    <w:next w:val="style31"/>
    <w:rPr>
      <w:color w:val="0000FF"/>
      <w:u w:val="single"/>
      <w:lang w:bidi="ru-RU" w:eastAsia="ru-RU" w:val="ru-RU"/>
    </w:rPr>
  </w:style>
  <w:style w:styleId="style32" w:type="character">
    <w:name w:val="Заголовок 6 Знак"/>
    <w:basedOn w:val="style15"/>
    <w:next w:val="style32"/>
    <w:rPr>
      <w:rFonts w:ascii="Cambria" w:cs="" w:hAnsi="Cambria"/>
      <w:i/>
      <w:iCs/>
      <w:color w:val="243F60"/>
      <w:sz w:val="24"/>
      <w:szCs w:val="24"/>
      <w:lang w:eastAsia="ru-RU"/>
    </w:rPr>
  </w:style>
  <w:style w:styleId="style33" w:type="character">
    <w:name w:val="ListLabel 1"/>
    <w:next w:val="style33"/>
    <w:rPr>
      <w:sz w:val="22"/>
    </w:rPr>
  </w:style>
  <w:style w:styleId="style34" w:type="character">
    <w:name w:val="ListLabel 2"/>
    <w:next w:val="style34"/>
    <w:rPr>
      <w:rFonts w:cs="Courier New"/>
    </w:rPr>
  </w:style>
  <w:style w:styleId="style35" w:type="character">
    <w:name w:val="ListLabel 3"/>
    <w:next w:val="style35"/>
    <w:rPr>
      <w:sz w:val="28"/>
      <w:szCs w:val="28"/>
    </w:rPr>
  </w:style>
  <w:style w:styleId="style36" w:type="character">
    <w:name w:val="ListLabel 4"/>
    <w:next w:val="style36"/>
    <w:rPr>
      <w:sz w:val="24"/>
      <w:szCs w:val="24"/>
    </w:rPr>
  </w:style>
  <w:style w:styleId="style37" w:type="character">
    <w:name w:val="ListLabel 5"/>
    <w:next w:val="style37"/>
    <w:rPr>
      <w:sz w:val="26"/>
    </w:rPr>
  </w:style>
  <w:style w:styleId="style38" w:type="character">
    <w:name w:val="ListLabel 6"/>
    <w:next w:val="style38"/>
    <w:rPr>
      <w:rFonts w:cs="Times New Roman"/>
    </w:rPr>
  </w:style>
  <w:style w:styleId="style39" w:type="paragraph">
    <w:name w:val="Заголовок"/>
    <w:basedOn w:val="style0"/>
    <w:next w:val="style40"/>
    <w:pPr>
      <w:keepNext/>
      <w:spacing w:after="120" w:before="240"/>
    </w:pPr>
    <w:rPr>
      <w:rFonts w:ascii="Arial" w:cs="Mangal" w:eastAsia="Microsoft YaHei" w:hAnsi="Arial"/>
      <w:sz w:val="28"/>
      <w:szCs w:val="28"/>
    </w:rPr>
  </w:style>
  <w:style w:styleId="style40" w:type="paragraph">
    <w:name w:val="Основной текст"/>
    <w:basedOn w:val="style0"/>
    <w:next w:val="style40"/>
    <w:pPr>
      <w:spacing w:after="120" w:before="0"/>
    </w:pPr>
    <w:rPr/>
  </w:style>
  <w:style w:styleId="style41" w:type="paragraph">
    <w:name w:val="Список"/>
    <w:basedOn w:val="style40"/>
    <w:next w:val="style41"/>
    <w:pPr/>
    <w:rPr>
      <w:rFonts w:cs="Mangal"/>
    </w:rPr>
  </w:style>
  <w:style w:styleId="style42" w:type="paragraph">
    <w:name w:val="Название"/>
    <w:basedOn w:val="style0"/>
    <w:next w:val="style42"/>
    <w:pPr>
      <w:suppressLineNumbers/>
      <w:spacing w:after="120" w:before="120"/>
    </w:pPr>
    <w:rPr>
      <w:rFonts w:cs="Mangal"/>
      <w:i/>
      <w:iCs/>
      <w:sz w:val="24"/>
      <w:szCs w:val="24"/>
    </w:rPr>
  </w:style>
  <w:style w:styleId="style43" w:type="paragraph">
    <w:name w:val="Указатель"/>
    <w:basedOn w:val="style0"/>
    <w:next w:val="style43"/>
    <w:pPr>
      <w:suppressLineNumbers/>
    </w:pPr>
    <w:rPr>
      <w:rFonts w:cs="Mangal"/>
    </w:rPr>
  </w:style>
  <w:style w:styleId="style44" w:type="paragraph">
    <w:name w:val="caption"/>
    <w:basedOn w:val="style0"/>
    <w:next w:val="style44"/>
    <w:pPr>
      <w:jc w:val="center"/>
    </w:pPr>
    <w:rPr>
      <w:rFonts w:ascii="Bookman Old Style" w:hAnsi="Bookman Old Style"/>
      <w:sz w:val="32"/>
      <w:szCs w:val="20"/>
    </w:rPr>
  </w:style>
  <w:style w:styleId="style45" w:type="paragraph">
    <w:name w:val="ConsTitle"/>
    <w:next w:val="style45"/>
    <w:pPr>
      <w:widowControl w:val="false"/>
      <w:tabs>
        <w:tab w:leader="none" w:pos="708" w:val="left"/>
      </w:tabs>
      <w:suppressAutoHyphens w:val="true"/>
      <w:spacing w:after="0" w:before="0" w:line="100" w:lineRule="atLeast"/>
    </w:pPr>
    <w:rPr>
      <w:rFonts w:ascii="Arial" w:cs="Times New Roman" w:eastAsia="Times New Roman" w:hAnsi="Arial"/>
      <w:b/>
      <w:color w:val="auto"/>
      <w:sz w:val="20"/>
      <w:szCs w:val="20"/>
      <w:lang w:bidi="ar-SA" w:eastAsia="ru-RU" w:val="ru-RU"/>
    </w:rPr>
  </w:style>
  <w:style w:styleId="style46" w:type="paragraph">
    <w:name w:val="Обычный1"/>
    <w:next w:val="style46"/>
    <w:pPr>
      <w:widowControl/>
      <w:tabs>
        <w:tab w:leader="none" w:pos="708" w:val="left"/>
      </w:tabs>
      <w:suppressAutoHyphens w:val="true"/>
      <w:spacing w:after="0" w:before="0" w:line="100" w:lineRule="atLeast"/>
    </w:pPr>
    <w:rPr>
      <w:rFonts w:ascii="Times New Roman" w:cs="Times New Roman" w:eastAsia="Times New Roman" w:hAnsi="Times New Roman"/>
      <w:color w:val="auto"/>
      <w:sz w:val="20"/>
      <w:szCs w:val="20"/>
      <w:lang w:bidi="ar-SA" w:eastAsia="ru-RU" w:val="ru-RU"/>
    </w:rPr>
  </w:style>
  <w:style w:styleId="style47" w:type="paragraph">
    <w:name w:val="Body Text 2"/>
    <w:basedOn w:val="style0"/>
    <w:next w:val="style47"/>
    <w:pPr/>
    <w:rPr>
      <w:szCs w:val="20"/>
    </w:rPr>
  </w:style>
  <w:style w:styleId="style48" w:type="paragraph">
    <w:name w:val="Нижний колонтитул"/>
    <w:basedOn w:val="style0"/>
    <w:next w:val="style48"/>
    <w:pPr>
      <w:suppressLineNumbers/>
      <w:tabs>
        <w:tab w:leader="none" w:pos="4153" w:val="center"/>
        <w:tab w:leader="none" w:pos="8306" w:val="right"/>
      </w:tabs>
    </w:pPr>
    <w:rPr>
      <w:sz w:val="20"/>
      <w:szCs w:val="20"/>
    </w:rPr>
  </w:style>
  <w:style w:styleId="style49" w:type="paragraph">
    <w:name w:val="Основной текст с отступом"/>
    <w:basedOn w:val="style0"/>
    <w:next w:val="style49"/>
    <w:pPr>
      <w:spacing w:line="360" w:lineRule="auto"/>
      <w:ind w:firstLine="720" w:left="283" w:right="0"/>
      <w:jc w:val="both"/>
    </w:pPr>
    <w:rPr/>
  </w:style>
  <w:style w:styleId="style50" w:type="paragraph">
    <w:name w:val="Body Text 3"/>
    <w:basedOn w:val="style0"/>
    <w:next w:val="style50"/>
    <w:pPr>
      <w:jc w:val="both"/>
    </w:pPr>
    <w:rPr>
      <w:rFonts w:eastAsia="Arial Cyr Chuv"/>
      <w:szCs w:val="20"/>
    </w:rPr>
  </w:style>
  <w:style w:styleId="style51" w:type="paragraph">
    <w:name w:val="Заглавие"/>
    <w:basedOn w:val="style0"/>
    <w:next w:val="style52"/>
    <w:pPr>
      <w:jc w:val="center"/>
    </w:pPr>
    <w:rPr>
      <w:b/>
      <w:bCs/>
      <w:sz w:val="22"/>
      <w:szCs w:val="20"/>
    </w:rPr>
  </w:style>
  <w:style w:styleId="style52" w:type="paragraph">
    <w:name w:val="Подзаголовок"/>
    <w:basedOn w:val="style39"/>
    <w:next w:val="style40"/>
    <w:pPr>
      <w:jc w:val="center"/>
    </w:pPr>
    <w:rPr>
      <w:i/>
      <w:iCs/>
      <w:sz w:val="28"/>
      <w:szCs w:val="28"/>
    </w:rPr>
  </w:style>
  <w:style w:styleId="style53" w:type="paragraph">
    <w:name w:val="Верхний колонтитул"/>
    <w:basedOn w:val="style0"/>
    <w:next w:val="style53"/>
    <w:pPr>
      <w:suppressLineNumbers/>
      <w:tabs>
        <w:tab w:leader="none" w:pos="4677" w:val="center"/>
        <w:tab w:leader="none" w:pos="9355" w:val="right"/>
      </w:tabs>
    </w:pPr>
    <w:rPr/>
  </w:style>
  <w:style w:styleId="style54" w:type="paragraph">
    <w:name w:val="Body Text Indent 2"/>
    <w:basedOn w:val="style0"/>
    <w:next w:val="style54"/>
    <w:pPr>
      <w:spacing w:after="120" w:before="0" w:line="480" w:lineRule="auto"/>
      <w:ind w:hanging="0" w:left="283" w:right="0"/>
    </w:pPr>
    <w:rPr/>
  </w:style>
  <w:style w:styleId="style55" w:type="paragraph">
    <w:name w:val="Balloon Text"/>
    <w:basedOn w:val="style0"/>
    <w:next w:val="style55"/>
    <w:pPr/>
    <w:rPr>
      <w:rFonts w:ascii="Tahoma" w:cs="Tahoma" w:hAnsi="Tahoma"/>
      <w:sz w:val="16"/>
      <w:szCs w:val="16"/>
    </w:rPr>
  </w:style>
  <w:style w:styleId="style56" w:type="paragraph">
    <w:name w:val="ConsPlusNormal"/>
    <w:next w:val="style56"/>
    <w:pPr>
      <w:widowControl/>
      <w:tabs>
        <w:tab w:leader="none" w:pos="708" w:val="left"/>
      </w:tabs>
      <w:suppressAutoHyphens w:val="true"/>
      <w:spacing w:after="0" w:before="0" w:line="100" w:lineRule="atLeast"/>
      <w:ind w:firstLine="720" w:left="0" w:right="0"/>
    </w:pPr>
    <w:rPr>
      <w:rFonts w:ascii="Arial" w:cs="Arial" w:eastAsia="Times New Roman" w:hAnsi="Arial"/>
      <w:color w:val="auto"/>
      <w:sz w:val="20"/>
      <w:szCs w:val="20"/>
      <w:lang w:bidi="ar-SA" w:eastAsia="ru-RU" w:val="ru-RU"/>
    </w:rPr>
  </w:style>
  <w:style w:styleId="style57" w:type="paragraph">
    <w:name w:val="ConsNormal"/>
    <w:next w:val="style57"/>
    <w:pPr>
      <w:widowControl w:val="false"/>
      <w:tabs>
        <w:tab w:leader="none" w:pos="708" w:val="left"/>
      </w:tabs>
      <w:suppressAutoHyphens w:val="true"/>
      <w:spacing w:after="0" w:before="0" w:line="100" w:lineRule="atLeast"/>
      <w:ind w:firstLine="720" w:left="0" w:right="19772"/>
    </w:pPr>
    <w:rPr>
      <w:rFonts w:ascii="Arial" w:cs="Arial" w:eastAsia="Calibri" w:hAnsi="Arial"/>
      <w:color w:val="auto"/>
      <w:sz w:val="20"/>
      <w:szCs w:val="20"/>
      <w:lang w:bidi="ar-SA" w:eastAsia="ru-RU" w:val="ru-RU"/>
    </w:rPr>
  </w:style>
  <w:style w:styleId="style58" w:type="paragraph">
    <w:name w:val="Нормальный (таблица)"/>
    <w:basedOn w:val="style0"/>
    <w:next w:val="style58"/>
    <w:pPr>
      <w:widowControl w:val="false"/>
      <w:jc w:val="both"/>
    </w:pPr>
    <w:rPr>
      <w:rFonts w:ascii="Arial" w:cs="Arial" w:hAnsi="Arial"/>
    </w:rPr>
  </w:style>
  <w:style w:styleId="style59" w:type="paragraph">
    <w:name w:val="Прижатый влево"/>
    <w:basedOn w:val="style0"/>
    <w:next w:val="style59"/>
    <w:pPr>
      <w:widowControl w:val="false"/>
    </w:pPr>
    <w:rPr>
      <w:rFonts w:ascii="Arial" w:cs="Arial" w:hAnsi="Arial"/>
    </w:rPr>
  </w:style>
  <w:style w:styleId="style60" w:type="paragraph">
    <w:name w:val="Block Text"/>
    <w:basedOn w:val="style0"/>
    <w:next w:val="style60"/>
    <w:pPr>
      <w:shd w:fill="FFFFFF" w:val="clear"/>
      <w:ind w:firstLine="734" w:left="10" w:right="19"/>
      <w:jc w:val="both"/>
    </w:pPr>
    <w:rPr/>
  </w:style>
  <w:style w:styleId="style61" w:type="paragraph">
    <w:name w:val="No Spacing"/>
    <w:next w:val="style61"/>
    <w:pPr>
      <w:widowControl/>
      <w:tabs>
        <w:tab w:leader="none" w:pos="708" w:val="left"/>
      </w:tabs>
      <w:suppressAutoHyphens w:val="true"/>
      <w:spacing w:after="0" w:before="0" w:line="100" w:lineRule="atLeast"/>
    </w:pPr>
    <w:rPr>
      <w:rFonts w:ascii="Calibri" w:cs="Times New Roman" w:eastAsia="Calibri" w:hAnsi="Calibri"/>
      <w:color w:val="auto"/>
      <w:sz w:val="22"/>
      <w:szCs w:val="22"/>
      <w:lang w:bidi="ar-SA" w:eastAsia="en-US" w:val="ru-RU"/>
    </w:rPr>
  </w:style>
  <w:style w:styleId="style62" w:type="paragraph">
    <w:name w:val="Абзац списка1"/>
    <w:basedOn w:val="style0"/>
    <w:next w:val="style62"/>
    <w:pPr>
      <w:spacing w:after="200" w:before="0" w:line="276" w:lineRule="auto"/>
      <w:ind w:hanging="0" w:left="720" w:right="0"/>
    </w:pPr>
    <w:rPr>
      <w:rFonts w:ascii="Calibri" w:hAnsi="Calibri"/>
      <w:sz w:val="22"/>
      <w:szCs w:val="22"/>
    </w:rPr>
  </w:style>
  <w:style w:styleId="style63" w:type="paragraph">
    <w:name w:val="ConsPlusNonformat"/>
    <w:next w:val="style63"/>
    <w:pPr>
      <w:widowControl w:val="false"/>
      <w:tabs>
        <w:tab w:leader="none" w:pos="708" w:val="left"/>
      </w:tabs>
      <w:suppressAutoHyphens w:val="true"/>
      <w:spacing w:after="0" w:before="0" w:line="100" w:lineRule="atLeast"/>
    </w:pPr>
    <w:rPr>
      <w:rFonts w:ascii="Courier New" w:cs="Courier New" w:eastAsia="Times New Roman" w:hAnsi="Courier New"/>
      <w:color w:val="auto"/>
      <w:sz w:val="20"/>
      <w:szCs w:val="20"/>
      <w:lang w:bidi="ar-SA" w:eastAsia="ru-RU" w:val="ru-RU"/>
    </w:rPr>
  </w:style>
  <w:style w:styleId="style64" w:type="paragraph">
    <w:name w:val="List Paragraph"/>
    <w:basedOn w:val="style0"/>
    <w:next w:val="style64"/>
    <w:pPr>
      <w:spacing w:after="200" w:before="0" w:line="276" w:lineRule="auto"/>
      <w:ind w:hanging="0" w:left="720" w:right="0"/>
    </w:pPr>
    <w:rPr>
      <w:rFonts w:ascii="Calibri" w:eastAsia="Calibri" w:hAnsi="Calibri"/>
      <w:sz w:val="22"/>
      <w:szCs w:val="22"/>
      <w:lang w:eastAsia="en-US"/>
    </w:rPr>
  </w:style>
  <w:style w:styleId="style65" w:type="paragraph">
    <w:name w:val="ConsPlusTitle"/>
    <w:next w:val="style65"/>
    <w:pPr>
      <w:widowControl w:val="false"/>
      <w:tabs>
        <w:tab w:leader="none" w:pos="708" w:val="left"/>
      </w:tabs>
      <w:suppressAutoHyphens w:val="true"/>
      <w:spacing w:after="0" w:before="0" w:line="100" w:lineRule="atLeast"/>
    </w:pPr>
    <w:rPr>
      <w:rFonts w:ascii="Calibri" w:cs="Calibri" w:eastAsia="Times New Roman" w:hAnsi="Calibri"/>
      <w:b/>
      <w:color w:val="auto"/>
      <w:sz w:val="22"/>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2021-11-12T09:05:00.00Z</dcterms:created>
  <dc:creator>ptr-peresypina</dc:creator>
  <cp:lastModifiedBy>Наталья И. Пильщикова</cp:lastModifiedBy>
  <cp:lastPrinted>2021-11-12T09:35:00.00Z</cp:lastPrinted>
  <dcterms:modified xsi:type="dcterms:W3CDTF">2021-12-07T12:05:00.00Z</dcterms:modified>
  <cp:revision>12</cp:revision>
</cp:coreProperties>
</file>